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A6F46" w14:textId="77777777" w:rsidR="00BD0D39" w:rsidRPr="00BD0D39" w:rsidRDefault="00BD0D39" w:rsidP="00BD0D39">
      <w:pPr>
        <w:rPr>
          <w:sz w:val="24"/>
          <w:szCs w:val="24"/>
        </w:rPr>
      </w:pPr>
    </w:p>
    <w:p w14:paraId="788BAD7D" w14:textId="77777777" w:rsidR="00BD0D39" w:rsidRPr="00BD0D39" w:rsidRDefault="00BD0D39" w:rsidP="00BD0D39">
      <w:pPr>
        <w:rPr>
          <w:b/>
          <w:bCs/>
          <w:color w:val="E59EDC" w:themeColor="accent5" w:themeTint="66"/>
          <w:sz w:val="32"/>
          <w:szCs w:val="32"/>
        </w:rPr>
      </w:pPr>
      <w:r w:rsidRPr="00BD0D39">
        <w:rPr>
          <w:b/>
          <w:bCs/>
          <w:color w:val="E59EDC" w:themeColor="accent5" w:themeTint="66"/>
          <w:sz w:val="32"/>
          <w:szCs w:val="32"/>
        </w:rPr>
        <w:t>COMMUNITY</w:t>
      </w:r>
    </w:p>
    <w:p w14:paraId="218B90A5" w14:textId="77777777" w:rsidR="00BD0D39" w:rsidRPr="00BD0D39" w:rsidRDefault="00BD0D39" w:rsidP="00BD0D39">
      <w:pPr>
        <w:rPr>
          <w:b/>
          <w:bCs/>
          <w:color w:val="E59EDC" w:themeColor="accent5" w:themeTint="66"/>
          <w:sz w:val="24"/>
          <w:szCs w:val="24"/>
        </w:rPr>
      </w:pPr>
    </w:p>
    <w:p w14:paraId="0238C3B7" w14:textId="77777777" w:rsidR="00BD0D39" w:rsidRPr="00BD0D39" w:rsidRDefault="00BD0D39" w:rsidP="00BD0D39">
      <w:pPr>
        <w:rPr>
          <w:b/>
          <w:bCs/>
          <w:color w:val="E59EDC" w:themeColor="accent5" w:themeTint="66"/>
          <w:sz w:val="24"/>
          <w:szCs w:val="24"/>
        </w:rPr>
      </w:pPr>
      <w:r w:rsidRPr="00BD0D39">
        <w:rPr>
          <w:b/>
          <w:bCs/>
          <w:color w:val="E59EDC" w:themeColor="accent5" w:themeTint="66"/>
          <w:sz w:val="24"/>
          <w:szCs w:val="24"/>
        </w:rPr>
        <w:t>EVENTS</w:t>
      </w:r>
    </w:p>
    <w:p w14:paraId="56B8F8AE" w14:textId="77777777" w:rsidR="00BD0D39" w:rsidRPr="00BD0D39" w:rsidRDefault="00BD0D39" w:rsidP="00BD0D39">
      <w:pPr>
        <w:rPr>
          <w:sz w:val="24"/>
          <w:szCs w:val="24"/>
        </w:rPr>
      </w:pPr>
      <w:r w:rsidRPr="00BD0D39">
        <w:rPr>
          <w:sz w:val="24"/>
          <w:szCs w:val="24"/>
        </w:rPr>
        <w:t>FACE organises events throughout the year for residents and their families with the following events being highly anticipated:</w:t>
      </w:r>
    </w:p>
    <w:p w14:paraId="112903B5" w14:textId="77777777" w:rsidR="00BD0D39" w:rsidRPr="00BD0D39" w:rsidRDefault="00BD0D39" w:rsidP="00BD0D3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D0D39">
        <w:rPr>
          <w:b/>
          <w:bCs/>
          <w:sz w:val="24"/>
          <w:szCs w:val="24"/>
        </w:rPr>
        <w:t>Easter Egg Hunt</w:t>
      </w:r>
      <w:r w:rsidRPr="00BD0D39">
        <w:rPr>
          <w:sz w:val="24"/>
          <w:szCs w:val="24"/>
        </w:rPr>
        <w:t xml:space="preserve"> in the beautiful grounds of Lis-</w:t>
      </w:r>
      <w:proofErr w:type="spellStart"/>
      <w:r w:rsidRPr="00BD0D39">
        <w:rPr>
          <w:sz w:val="24"/>
          <w:szCs w:val="24"/>
        </w:rPr>
        <w:t>na</w:t>
      </w:r>
      <w:proofErr w:type="spellEnd"/>
      <w:r w:rsidRPr="00BD0D39">
        <w:rPr>
          <w:sz w:val="24"/>
          <w:szCs w:val="24"/>
        </w:rPr>
        <w:t>-Carrig</w:t>
      </w:r>
    </w:p>
    <w:p w14:paraId="6D7FEEB9" w14:textId="77777777" w:rsidR="00BD0D39" w:rsidRPr="00BD0D39" w:rsidRDefault="00BD0D39" w:rsidP="00BD0D3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D0D39">
        <w:rPr>
          <w:b/>
          <w:bCs/>
          <w:sz w:val="24"/>
          <w:szCs w:val="24"/>
        </w:rPr>
        <w:t>Family Fun Days</w:t>
      </w:r>
      <w:r w:rsidRPr="00BD0D39">
        <w:rPr>
          <w:sz w:val="24"/>
          <w:szCs w:val="24"/>
        </w:rPr>
        <w:t xml:space="preserve"> on Beckett Green on bank holiday weekend during the summer</w:t>
      </w:r>
    </w:p>
    <w:p w14:paraId="09708383" w14:textId="03C0B3A6" w:rsidR="00BD0D39" w:rsidRPr="00BD0D39" w:rsidRDefault="00BD0D39" w:rsidP="00BD0D3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D0D39">
        <w:rPr>
          <w:b/>
          <w:bCs/>
          <w:sz w:val="24"/>
          <w:szCs w:val="24"/>
        </w:rPr>
        <w:t>Events in Lis-</w:t>
      </w:r>
      <w:proofErr w:type="spellStart"/>
      <w:r w:rsidRPr="00BD0D39">
        <w:rPr>
          <w:b/>
          <w:bCs/>
          <w:sz w:val="24"/>
          <w:szCs w:val="24"/>
        </w:rPr>
        <w:t>na</w:t>
      </w:r>
      <w:proofErr w:type="spellEnd"/>
      <w:r w:rsidRPr="00BD0D39">
        <w:rPr>
          <w:b/>
          <w:bCs/>
          <w:sz w:val="24"/>
          <w:szCs w:val="24"/>
        </w:rPr>
        <w:t>-Carrig &amp; Aventine Gardens</w:t>
      </w:r>
    </w:p>
    <w:p w14:paraId="5FF62358" w14:textId="77777777" w:rsidR="00BD0D39" w:rsidRPr="00BD0D39" w:rsidRDefault="00BD0D39" w:rsidP="00BD0D3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D0D39">
        <w:rPr>
          <w:b/>
          <w:bCs/>
          <w:sz w:val="24"/>
          <w:szCs w:val="24"/>
        </w:rPr>
        <w:t>Halloween</w:t>
      </w:r>
      <w:r w:rsidRPr="00BD0D39">
        <w:rPr>
          <w:sz w:val="24"/>
          <w:szCs w:val="24"/>
        </w:rPr>
        <w:t xml:space="preserve"> event</w:t>
      </w:r>
    </w:p>
    <w:p w14:paraId="00B6D5CB" w14:textId="77777777" w:rsidR="00BD0D39" w:rsidRPr="00BD0D39" w:rsidRDefault="00BD0D39" w:rsidP="00BD0D3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D0D39">
        <w:rPr>
          <w:b/>
          <w:bCs/>
          <w:sz w:val="24"/>
          <w:szCs w:val="24"/>
        </w:rPr>
        <w:t>Santa</w:t>
      </w:r>
      <w:r w:rsidRPr="00BD0D39">
        <w:rPr>
          <w:sz w:val="24"/>
          <w:szCs w:val="24"/>
        </w:rPr>
        <w:t xml:space="preserve"> visit to the village</w:t>
      </w:r>
    </w:p>
    <w:p w14:paraId="013472AA" w14:textId="77777777" w:rsidR="00BD0D39" w:rsidRPr="00BD0D39" w:rsidRDefault="00BD0D39" w:rsidP="00BD0D39">
      <w:pPr>
        <w:rPr>
          <w:sz w:val="24"/>
          <w:szCs w:val="24"/>
        </w:rPr>
      </w:pPr>
      <w:r w:rsidRPr="00BD0D39">
        <w:rPr>
          <w:sz w:val="24"/>
          <w:szCs w:val="24"/>
        </w:rPr>
        <w:t>FACE also creates a wonderful festive atmosphere during the festive season with lighting that has been augmented over the years and now includes two Santa Claus installations and LED lighting which has been co-funded by the council.</w:t>
      </w:r>
    </w:p>
    <w:p w14:paraId="541F93CA" w14:textId="77777777" w:rsidR="00BD0D39" w:rsidRPr="00BD0D39" w:rsidRDefault="00BD0D39" w:rsidP="00BD0D39">
      <w:pPr>
        <w:rPr>
          <w:sz w:val="24"/>
          <w:szCs w:val="24"/>
        </w:rPr>
      </w:pPr>
    </w:p>
    <w:p w14:paraId="5A757BEA" w14:textId="77777777" w:rsidR="00BD0D39" w:rsidRPr="00BD0D39" w:rsidRDefault="00BD0D39" w:rsidP="00BD0D39">
      <w:pPr>
        <w:rPr>
          <w:b/>
          <w:bCs/>
          <w:color w:val="E59EDC" w:themeColor="accent5" w:themeTint="66"/>
          <w:sz w:val="24"/>
          <w:szCs w:val="24"/>
        </w:rPr>
      </w:pPr>
      <w:r w:rsidRPr="00BD0D39">
        <w:rPr>
          <w:b/>
          <w:bCs/>
          <w:color w:val="E59EDC" w:themeColor="accent5" w:themeTint="66"/>
          <w:sz w:val="24"/>
          <w:szCs w:val="24"/>
        </w:rPr>
        <w:t>TALKS</w:t>
      </w:r>
    </w:p>
    <w:p w14:paraId="681FB532" w14:textId="77777777" w:rsidR="00BD0D39" w:rsidRPr="00BD0D39" w:rsidRDefault="00BD0D39" w:rsidP="00BD0D39">
      <w:pPr>
        <w:rPr>
          <w:sz w:val="24"/>
          <w:szCs w:val="24"/>
        </w:rPr>
      </w:pPr>
      <w:r w:rsidRPr="00BD0D39">
        <w:rPr>
          <w:sz w:val="24"/>
          <w:szCs w:val="24"/>
        </w:rPr>
        <w:t>FACE also organises talks throughout the year kindly hosted by Foxrock Golf Club and Lis-</w:t>
      </w:r>
      <w:proofErr w:type="spellStart"/>
      <w:r w:rsidRPr="00BD0D39">
        <w:rPr>
          <w:sz w:val="24"/>
          <w:szCs w:val="24"/>
        </w:rPr>
        <w:t>na</w:t>
      </w:r>
      <w:proofErr w:type="spellEnd"/>
      <w:r w:rsidRPr="00BD0D39">
        <w:rPr>
          <w:sz w:val="24"/>
          <w:szCs w:val="24"/>
        </w:rPr>
        <w:t>-Carrig.  These have included:</w:t>
      </w:r>
    </w:p>
    <w:p w14:paraId="23771C4D" w14:textId="77777777" w:rsidR="00BD0D39" w:rsidRPr="00BD0D39" w:rsidRDefault="00BD0D39" w:rsidP="00BD0D3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D0D39">
        <w:rPr>
          <w:sz w:val="24"/>
          <w:szCs w:val="24"/>
        </w:rPr>
        <w:t xml:space="preserve">A series of talks on Lifestyle Medicine by </w:t>
      </w:r>
      <w:proofErr w:type="spellStart"/>
      <w:r w:rsidRPr="00BD0D39">
        <w:rPr>
          <w:sz w:val="24"/>
          <w:szCs w:val="24"/>
        </w:rPr>
        <w:t>Dr.</w:t>
      </w:r>
      <w:proofErr w:type="spellEnd"/>
      <w:r w:rsidRPr="00BD0D39">
        <w:rPr>
          <w:sz w:val="24"/>
          <w:szCs w:val="24"/>
        </w:rPr>
        <w:t xml:space="preserve"> Gillian Dagg </w:t>
      </w:r>
    </w:p>
    <w:p w14:paraId="2B858759" w14:textId="77777777" w:rsidR="00BD0D39" w:rsidRPr="00BD0D39" w:rsidRDefault="00BD0D39" w:rsidP="00BD0D3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D0D39">
        <w:rPr>
          <w:sz w:val="24"/>
          <w:szCs w:val="24"/>
        </w:rPr>
        <w:t>‘Rediscovering yourself in Retirement’ by Brian Mooney</w:t>
      </w:r>
    </w:p>
    <w:p w14:paraId="3CA61ED9" w14:textId="77777777" w:rsidR="00BD0D39" w:rsidRPr="00BD0D39" w:rsidRDefault="00BD0D39" w:rsidP="00BD0D3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D0D39">
        <w:rPr>
          <w:sz w:val="24"/>
          <w:szCs w:val="24"/>
        </w:rPr>
        <w:t xml:space="preserve">Heritage talks by Cathy </w:t>
      </w:r>
      <w:proofErr w:type="spellStart"/>
      <w:r w:rsidRPr="00BD0D39">
        <w:rPr>
          <w:sz w:val="24"/>
          <w:szCs w:val="24"/>
        </w:rPr>
        <w:t>Scuffil</w:t>
      </w:r>
      <w:proofErr w:type="spellEnd"/>
      <w:r w:rsidRPr="00BD0D39">
        <w:rPr>
          <w:sz w:val="24"/>
          <w:szCs w:val="24"/>
        </w:rPr>
        <w:t>, Dublin City Council’s Historian in Residence</w:t>
      </w:r>
    </w:p>
    <w:p w14:paraId="4BFA498A" w14:textId="77777777" w:rsidR="00BD0D39" w:rsidRPr="00BD0D39" w:rsidRDefault="00BD0D39" w:rsidP="00BD0D3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D0D39">
        <w:rPr>
          <w:sz w:val="24"/>
          <w:szCs w:val="24"/>
        </w:rPr>
        <w:t>Biodiversity &amp; Sustainability talks by Shane Adderley, Head Gardener in Lis-</w:t>
      </w:r>
      <w:proofErr w:type="spellStart"/>
      <w:r w:rsidRPr="00BD0D39">
        <w:rPr>
          <w:sz w:val="24"/>
          <w:szCs w:val="24"/>
        </w:rPr>
        <w:t>na</w:t>
      </w:r>
      <w:proofErr w:type="spellEnd"/>
      <w:r w:rsidRPr="00BD0D39">
        <w:rPr>
          <w:sz w:val="24"/>
          <w:szCs w:val="24"/>
        </w:rPr>
        <w:t>-Carrig</w:t>
      </w:r>
    </w:p>
    <w:p w14:paraId="22647D96" w14:textId="77777777" w:rsidR="00FD4571" w:rsidRDefault="00FD4571"/>
    <w:sectPr w:rsidR="00FD4571" w:rsidSect="00BD0D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6332CE"/>
    <w:multiLevelType w:val="hybridMultilevel"/>
    <w:tmpl w:val="6B7290D0"/>
    <w:lvl w:ilvl="0" w:tplc="18090005">
      <w:start w:val="1"/>
      <w:numFmt w:val="bullet"/>
      <w:lvlText w:val=""/>
      <w:lvlJc w:val="left"/>
      <w:pPr>
        <w:ind w:left="798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1" w15:restartNumberingAfterBreak="0">
    <w:nsid w:val="79766E5E"/>
    <w:multiLevelType w:val="hybridMultilevel"/>
    <w:tmpl w:val="A5484716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1701635">
    <w:abstractNumId w:val="1"/>
  </w:num>
  <w:num w:numId="2" w16cid:durableId="2115125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D39"/>
    <w:rsid w:val="004B785C"/>
    <w:rsid w:val="00527FE7"/>
    <w:rsid w:val="005905F7"/>
    <w:rsid w:val="00712C6D"/>
    <w:rsid w:val="00BD0D39"/>
    <w:rsid w:val="00D60C0F"/>
    <w:rsid w:val="00FD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D485B"/>
  <w15:chartTrackingRefBased/>
  <w15:docId w15:val="{32083B65-5EC3-4567-B90D-DF97DBE2A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D39"/>
  </w:style>
  <w:style w:type="paragraph" w:styleId="Heading1">
    <w:name w:val="heading 1"/>
    <w:basedOn w:val="Normal"/>
    <w:next w:val="Normal"/>
    <w:link w:val="Heading1Char"/>
    <w:uiPriority w:val="9"/>
    <w:qFormat/>
    <w:rsid w:val="00BD0D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0D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0D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0D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0D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0D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0D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0D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0D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0D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0D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0D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0D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0D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0D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0D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0D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0D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0D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0D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0D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0D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0D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0D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0D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0D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0D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0D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0D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Moore, Sandyford Business District</dc:creator>
  <cp:keywords/>
  <dc:description/>
  <cp:lastModifiedBy>David O'Sullivan</cp:lastModifiedBy>
  <cp:revision>2</cp:revision>
  <dcterms:created xsi:type="dcterms:W3CDTF">2024-09-10T08:56:00Z</dcterms:created>
  <dcterms:modified xsi:type="dcterms:W3CDTF">2024-09-10T08:56:00Z</dcterms:modified>
</cp:coreProperties>
</file>